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8b58322f9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aad6af56e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Sterling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c9a3b586740df" /><Relationship Type="http://schemas.openxmlformats.org/officeDocument/2006/relationships/numbering" Target="/word/numbering.xml" Id="Red2047a80b164fdc" /><Relationship Type="http://schemas.openxmlformats.org/officeDocument/2006/relationships/settings" Target="/word/settings.xml" Id="R8119837c2dc34edd" /><Relationship Type="http://schemas.openxmlformats.org/officeDocument/2006/relationships/image" Target="/word/media/e0c94bbd-2d5a-4734-83dd-808bd84af034.png" Id="R99caad6af56e47ef" /></Relationships>
</file>