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b6fd65acf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6d52858c8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Steyer,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dcb59482b4c42" /><Relationship Type="http://schemas.openxmlformats.org/officeDocument/2006/relationships/numbering" Target="/word/numbering.xml" Id="Rad7f75bf2ac34091" /><Relationship Type="http://schemas.openxmlformats.org/officeDocument/2006/relationships/settings" Target="/word/settings.xml" Id="Rbac43cad44fd489e" /><Relationship Type="http://schemas.openxmlformats.org/officeDocument/2006/relationships/image" Target="/word/media/72197b05-911b-4fc7-a6d7-d08fda80f692.png" Id="R5706d52858c8484e" /></Relationships>
</file>