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b198e7e5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2a66b35dc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f2e6c0a84bf1" /><Relationship Type="http://schemas.openxmlformats.org/officeDocument/2006/relationships/numbering" Target="/word/numbering.xml" Id="R7aab9712b4374557" /><Relationship Type="http://schemas.openxmlformats.org/officeDocument/2006/relationships/settings" Target="/word/settings.xml" Id="R0b867afd1066464f" /><Relationship Type="http://schemas.openxmlformats.org/officeDocument/2006/relationships/image" Target="/word/media/6013adc8-b030-4f8e-a4ce-d3b17aeb8e19.png" Id="R1d42a66b35dc4cbb" /></Relationships>
</file>