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6e52dee5f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cf1cbe7d9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83589f20a410f" /><Relationship Type="http://schemas.openxmlformats.org/officeDocument/2006/relationships/numbering" Target="/word/numbering.xml" Id="R14f2b7c5e0354a6b" /><Relationship Type="http://schemas.openxmlformats.org/officeDocument/2006/relationships/settings" Target="/word/settings.xml" Id="Rf3e16a1331584825" /><Relationship Type="http://schemas.openxmlformats.org/officeDocument/2006/relationships/image" Target="/word/media/5aa25fce-31b8-4f70-829c-8c66a798ce6f.png" Id="R3d2cf1cbe7d9490a" /></Relationships>
</file>