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26f70aec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983c4ab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Stovertown,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e7cebe06d4f4f" /><Relationship Type="http://schemas.openxmlformats.org/officeDocument/2006/relationships/numbering" Target="/word/numbering.xml" Id="R349b6ad6ecee44a9" /><Relationship Type="http://schemas.openxmlformats.org/officeDocument/2006/relationships/settings" Target="/word/settings.xml" Id="R754017d62b874269" /><Relationship Type="http://schemas.openxmlformats.org/officeDocument/2006/relationships/image" Target="/word/media/ebaf3bbb-a7a7-41eb-99b3-5d27a17c3c02.png" Id="R8e6d983c4abb46d4" /></Relationships>
</file>