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3f4f12d18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1a356b804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Stradford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d93cc49494be5" /><Relationship Type="http://schemas.openxmlformats.org/officeDocument/2006/relationships/numbering" Target="/word/numbering.xml" Id="R2b05f7aa3e0749c7" /><Relationship Type="http://schemas.openxmlformats.org/officeDocument/2006/relationships/settings" Target="/word/settings.xml" Id="R9eaac8c38379428b" /><Relationship Type="http://schemas.openxmlformats.org/officeDocument/2006/relationships/image" Target="/word/media/96f275a2-3462-4fea-9ef5-e7c737e0bbb0.png" Id="R9721a356b80449f3" /></Relationships>
</file>