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b76103ee7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c643750e1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Strawleigh,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e727213ae4e1b" /><Relationship Type="http://schemas.openxmlformats.org/officeDocument/2006/relationships/numbering" Target="/word/numbering.xml" Id="R2a52f1c8763445a5" /><Relationship Type="http://schemas.openxmlformats.org/officeDocument/2006/relationships/settings" Target="/word/settings.xml" Id="Rd1592eb353be4d27" /><Relationship Type="http://schemas.openxmlformats.org/officeDocument/2006/relationships/image" Target="/word/media/f1742101-dc78-4911-b4ce-74bc15fce843.png" Id="R826c643750e1487d" /></Relationships>
</file>