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50095eb0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1247d597a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Stronghurst,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fe2605db64b84" /><Relationship Type="http://schemas.openxmlformats.org/officeDocument/2006/relationships/numbering" Target="/word/numbering.xml" Id="Rb9dd33c03f9a48e6" /><Relationship Type="http://schemas.openxmlformats.org/officeDocument/2006/relationships/settings" Target="/word/settings.xml" Id="R62775f98e1594e8c" /><Relationship Type="http://schemas.openxmlformats.org/officeDocument/2006/relationships/image" Target="/word/media/43edbdb1-9d10-4982-9079-5e3ced557623.png" Id="R1a11247d597a49b8" /></Relationships>
</file>