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2750d1d4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bd521a28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Suburban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9b088440d4353" /><Relationship Type="http://schemas.openxmlformats.org/officeDocument/2006/relationships/numbering" Target="/word/numbering.xml" Id="R2a32b983c7cc4a21" /><Relationship Type="http://schemas.openxmlformats.org/officeDocument/2006/relationships/settings" Target="/word/settings.xml" Id="R7ac4d93fb7da4224" /><Relationship Type="http://schemas.openxmlformats.org/officeDocument/2006/relationships/image" Target="/word/media/d78b08c8-3af8-4172-b4c0-025ccc570532.png" Id="R335bd521a2814686" /></Relationships>
</file>