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7ad3e8e6cb42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2aacc281444a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Sulphur Rock,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1f5287ce0541b9" /><Relationship Type="http://schemas.openxmlformats.org/officeDocument/2006/relationships/numbering" Target="/word/numbering.xml" Id="R842439785c7a4242" /><Relationship Type="http://schemas.openxmlformats.org/officeDocument/2006/relationships/settings" Target="/word/settings.xml" Id="R902a7fce752049e1" /><Relationship Type="http://schemas.openxmlformats.org/officeDocument/2006/relationships/image" Target="/word/media/33d20fe9-ab58-4394-a0b7-e4b5a4347cf5.png" Id="R982aacc281444a4c" /></Relationships>
</file>