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f1a34db4a20473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9f56cc9e680488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Sun River, Montana,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5dca7790f1e4780" /><Relationship Type="http://schemas.openxmlformats.org/officeDocument/2006/relationships/numbering" Target="/word/numbering.xml" Id="R917407fb9c0e4d8c" /><Relationship Type="http://schemas.openxmlformats.org/officeDocument/2006/relationships/settings" Target="/word/settings.xml" Id="R55f4151b21af4587" /><Relationship Type="http://schemas.openxmlformats.org/officeDocument/2006/relationships/image" Target="/word/media/5a782d03-5c35-45fc-a879-f42d5c443489.png" Id="Rb9f56cc9e680488d" /></Relationships>
</file>