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ef9201209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90309bb6b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Sunflower,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7cd214f7e41fb" /><Relationship Type="http://schemas.openxmlformats.org/officeDocument/2006/relationships/numbering" Target="/word/numbering.xml" Id="R84843bd145104653" /><Relationship Type="http://schemas.openxmlformats.org/officeDocument/2006/relationships/settings" Target="/word/settings.xml" Id="R6818c83a75e94e57" /><Relationship Type="http://schemas.openxmlformats.org/officeDocument/2006/relationships/image" Target="/word/media/7e92dc08-6a68-462e-9375-25edd6624f29.png" Id="R82990309bb6b4f8b" /></Relationships>
</file>