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f756f2eab74d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2bdc93f7e240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Sweetwater,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47efd1ed7f478e" /><Relationship Type="http://schemas.openxmlformats.org/officeDocument/2006/relationships/numbering" Target="/word/numbering.xml" Id="Ra74b345c15d94f33" /><Relationship Type="http://schemas.openxmlformats.org/officeDocument/2006/relationships/settings" Target="/word/settings.xml" Id="R97a44b8d7e7a4563" /><Relationship Type="http://schemas.openxmlformats.org/officeDocument/2006/relationships/image" Target="/word/media/7490ab77-320e-4faa-9f98-164e0a48a947.png" Id="R242bdc93f7e2409e" /></Relationships>
</file>