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3e036d38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a9aafa2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Sydnorsville,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94e5a4c544564" /><Relationship Type="http://schemas.openxmlformats.org/officeDocument/2006/relationships/numbering" Target="/word/numbering.xml" Id="Rf637334b4d5e4915" /><Relationship Type="http://schemas.openxmlformats.org/officeDocument/2006/relationships/settings" Target="/word/settings.xml" Id="Rc7e46ddb056f4e98" /><Relationship Type="http://schemas.openxmlformats.org/officeDocument/2006/relationships/image" Target="/word/media/208ec1ca-46b3-4eb5-a4df-cb4df57d4b96.png" Id="Rb52fa9aafa2e4a30" /></Relationships>
</file>