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28f4eb633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7e5a586d3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Sylvia Lane,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eecb0e4484d1f" /><Relationship Type="http://schemas.openxmlformats.org/officeDocument/2006/relationships/numbering" Target="/word/numbering.xml" Id="R36d6fd484a104f63" /><Relationship Type="http://schemas.openxmlformats.org/officeDocument/2006/relationships/settings" Target="/word/settings.xml" Id="R8c30be15e40748d7" /><Relationship Type="http://schemas.openxmlformats.org/officeDocument/2006/relationships/image" Target="/word/media/b62f6e1c-d6ec-4b99-ab1c-c6a6905d6244.png" Id="Rfcb7e5a586d34a98" /></Relationships>
</file>