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30ccb9904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091b204c34b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Tad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1b4dc28ea48b3" /><Relationship Type="http://schemas.openxmlformats.org/officeDocument/2006/relationships/numbering" Target="/word/numbering.xml" Id="R0fbde1f947854a2c" /><Relationship Type="http://schemas.openxmlformats.org/officeDocument/2006/relationships/settings" Target="/word/settings.xml" Id="R2358ed6f24f14a77" /><Relationship Type="http://schemas.openxmlformats.org/officeDocument/2006/relationships/image" Target="/word/media/bf891272-793e-424a-8e7a-4f0abf7b7826.png" Id="R03d091b204c34b17" /></Relationships>
</file>