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db95c49ea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2795d4342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Tallent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e6f81654b4bdd" /><Relationship Type="http://schemas.openxmlformats.org/officeDocument/2006/relationships/numbering" Target="/word/numbering.xml" Id="R47dbc29902c34077" /><Relationship Type="http://schemas.openxmlformats.org/officeDocument/2006/relationships/settings" Target="/word/settings.xml" Id="R6ef1a5a974e04c82" /><Relationship Type="http://schemas.openxmlformats.org/officeDocument/2006/relationships/image" Target="/word/media/a1f66be6-1889-4c08-820e-cd73a961ada4.png" Id="Rc3d2795d43424636" /></Relationships>
</file>