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51f507b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227f92b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Taupa,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b0e9f7cbe412e" /><Relationship Type="http://schemas.openxmlformats.org/officeDocument/2006/relationships/numbering" Target="/word/numbering.xml" Id="R046b295fc9b44583" /><Relationship Type="http://schemas.openxmlformats.org/officeDocument/2006/relationships/settings" Target="/word/settings.xml" Id="R22c711f4ca1d4ab7" /><Relationship Type="http://schemas.openxmlformats.org/officeDocument/2006/relationships/image" Target="/word/media/38785962-a207-4185-869f-2262e9e764a8.png" Id="Rb4db227f92ba4e60" /></Relationships>
</file>