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2a53ff00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98de64c44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edd28fee54ad6" /><Relationship Type="http://schemas.openxmlformats.org/officeDocument/2006/relationships/numbering" Target="/word/numbering.xml" Id="R8dbc3eea766b496d" /><Relationship Type="http://schemas.openxmlformats.org/officeDocument/2006/relationships/settings" Target="/word/settings.xml" Id="R1a0246cea52d45e5" /><Relationship Type="http://schemas.openxmlformats.org/officeDocument/2006/relationships/image" Target="/word/media/91b19ddb-fcab-4847-aaea-450fa556e5d9.png" Id="R35898de64c444f8b" /></Relationships>
</file>