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a333984cb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2c0f1f46a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Tedens,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6fb9cbc33410c" /><Relationship Type="http://schemas.openxmlformats.org/officeDocument/2006/relationships/numbering" Target="/word/numbering.xml" Id="R8d0cef4905d344d2" /><Relationship Type="http://schemas.openxmlformats.org/officeDocument/2006/relationships/settings" Target="/word/settings.xml" Id="Rab5948753c9b4185" /><Relationship Type="http://schemas.openxmlformats.org/officeDocument/2006/relationships/image" Target="/word/media/2ec7fd13-3cfb-4ef2-8375-b9cb2e2e00eb.png" Id="Re962c0f1f46a4e40" /></Relationships>
</file>