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cabd1edcc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e83072289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Teeds Grove,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29bfffea8448a" /><Relationship Type="http://schemas.openxmlformats.org/officeDocument/2006/relationships/numbering" Target="/word/numbering.xml" Id="Rdfb75c53ad044e70" /><Relationship Type="http://schemas.openxmlformats.org/officeDocument/2006/relationships/settings" Target="/word/settings.xml" Id="R12cebce4c15b4679" /><Relationship Type="http://schemas.openxmlformats.org/officeDocument/2006/relationships/image" Target="/word/media/04b9d270-a611-494f-8ac6-661fb4578da7.png" Id="R0d5e830722894ef0" /></Relationships>
</file>