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e1adaf491f47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cfca2dab934b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Tehama,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75d36e91f8478b" /><Relationship Type="http://schemas.openxmlformats.org/officeDocument/2006/relationships/numbering" Target="/word/numbering.xml" Id="Ra3425d34e1e84422" /><Relationship Type="http://schemas.openxmlformats.org/officeDocument/2006/relationships/settings" Target="/word/settings.xml" Id="R806dfa10d6e748d6" /><Relationship Type="http://schemas.openxmlformats.org/officeDocument/2006/relationships/image" Target="/word/media/aa4be908-c968-44e0-896d-69a395ac4b51.png" Id="R76cfca2dab934b65" /></Relationships>
</file>