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b3a3fe9f9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8ae1062cb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Templeton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1e72fa0d54714" /><Relationship Type="http://schemas.openxmlformats.org/officeDocument/2006/relationships/numbering" Target="/word/numbering.xml" Id="R657eb3d44ad74bc3" /><Relationship Type="http://schemas.openxmlformats.org/officeDocument/2006/relationships/settings" Target="/word/settings.xml" Id="R477eb34b490a4ac3" /><Relationship Type="http://schemas.openxmlformats.org/officeDocument/2006/relationships/image" Target="/word/media/6218b729-0049-4122-850a-67bfc9058c3c.png" Id="Rabb8ae1062cb41de" /></Relationships>
</file>