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583783e67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052748d0e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Terrestria,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2b6a688a74f32" /><Relationship Type="http://schemas.openxmlformats.org/officeDocument/2006/relationships/numbering" Target="/word/numbering.xml" Id="Rbe959d4170de4f8b" /><Relationship Type="http://schemas.openxmlformats.org/officeDocument/2006/relationships/settings" Target="/word/settings.xml" Id="R94d7ba5405344f87" /><Relationship Type="http://schemas.openxmlformats.org/officeDocument/2006/relationships/image" Target="/word/media/ec11fe80-b655-43f0-ab35-b7e7a510df46.png" Id="R31d052748d0e435e" /></Relationships>
</file>