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66b7afb4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c88df4a9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fb8a788b74776" /><Relationship Type="http://schemas.openxmlformats.org/officeDocument/2006/relationships/numbering" Target="/word/numbering.xml" Id="R6d7214c419cb48fa" /><Relationship Type="http://schemas.openxmlformats.org/officeDocument/2006/relationships/settings" Target="/word/settings.xml" Id="R14afbaca49304abc" /><Relationship Type="http://schemas.openxmlformats.org/officeDocument/2006/relationships/image" Target="/word/media/b2888008-bd03-49c8-8f74-8ffdba8e7d68.png" Id="Rfb0c88df4a934f21" /></Relationships>
</file>