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e6785b9e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b572ddc0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Estates at Woodfield,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b9f8e2df343aa" /><Relationship Type="http://schemas.openxmlformats.org/officeDocument/2006/relationships/numbering" Target="/word/numbering.xml" Id="R00fc5a08d56f447c" /><Relationship Type="http://schemas.openxmlformats.org/officeDocument/2006/relationships/settings" Target="/word/settings.xml" Id="R91a45b6600434823" /><Relationship Type="http://schemas.openxmlformats.org/officeDocument/2006/relationships/image" Target="/word/media/1a1a27b7-d940-4a8f-abfe-c6778f5e0dd5.png" Id="Ra637b572ddc0424c" /></Relationships>
</file>