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e4ceb841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0c0a83526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Estates of Wyn 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e2c28083c43b0" /><Relationship Type="http://schemas.openxmlformats.org/officeDocument/2006/relationships/numbering" Target="/word/numbering.xml" Id="Ra7bca1b6410445ff" /><Relationship Type="http://schemas.openxmlformats.org/officeDocument/2006/relationships/settings" Target="/word/settings.xml" Id="R99bbef73e1e74eca" /><Relationship Type="http://schemas.openxmlformats.org/officeDocument/2006/relationships/image" Target="/word/media/7ad5114c-f098-4350-94a6-a2289d92c56e.png" Id="R3320c0a835264538" /></Relationships>
</file>