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cb2557e48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21b947ae5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d57ffdd4642ec" /><Relationship Type="http://schemas.openxmlformats.org/officeDocument/2006/relationships/numbering" Target="/word/numbering.xml" Id="R93606b647e1e4a24" /><Relationship Type="http://schemas.openxmlformats.org/officeDocument/2006/relationships/settings" Target="/word/settings.xml" Id="Rbbac3eb00d0d479d" /><Relationship Type="http://schemas.openxmlformats.org/officeDocument/2006/relationships/image" Target="/word/media/c5bd2fc8-5d44-40fa-a72d-f6ef56ea2a5b.png" Id="R0aa21b947ae5423b" /></Relationships>
</file>