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c5c59a378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ec31080dc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Forks,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c8d718d704e1c" /><Relationship Type="http://schemas.openxmlformats.org/officeDocument/2006/relationships/numbering" Target="/word/numbering.xml" Id="R21d9053e358e4ef2" /><Relationship Type="http://schemas.openxmlformats.org/officeDocument/2006/relationships/settings" Target="/word/settings.xml" Id="R97b0404794374b35" /><Relationship Type="http://schemas.openxmlformats.org/officeDocument/2006/relationships/image" Target="/word/media/4d5b6c56-c479-40ba-9d17-b47be8cef35e.png" Id="R463ec31080dc4921" /></Relationships>
</file>