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cbe88a905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2d4ef2de8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Meadows East PRUD,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f326e398d4ee1" /><Relationship Type="http://schemas.openxmlformats.org/officeDocument/2006/relationships/numbering" Target="/word/numbering.xml" Id="R7a4f25df79414242" /><Relationship Type="http://schemas.openxmlformats.org/officeDocument/2006/relationships/settings" Target="/word/settings.xml" Id="R4e45cbacf2404318" /><Relationship Type="http://schemas.openxmlformats.org/officeDocument/2006/relationships/image" Target="/word/media/936f4878-0c74-4235-9856-02253afcdd9c.png" Id="Rceb2d4ef2de84c5d" /></Relationships>
</file>