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a51e3f73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0a772bda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Tiffany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652facb0c44cb" /><Relationship Type="http://schemas.openxmlformats.org/officeDocument/2006/relationships/numbering" Target="/word/numbering.xml" Id="Rd47cf878d0364068" /><Relationship Type="http://schemas.openxmlformats.org/officeDocument/2006/relationships/settings" Target="/word/settings.xml" Id="R5f416c9286944099" /><Relationship Type="http://schemas.openxmlformats.org/officeDocument/2006/relationships/image" Target="/word/media/bce7dde1-4f01-4065-ac68-c7bf184d71ca.png" Id="Ref80a772bdac426c" /></Relationships>
</file>