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ff37b2839546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ee01d905164f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Tilly Foster,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79150e67fe4af3" /><Relationship Type="http://schemas.openxmlformats.org/officeDocument/2006/relationships/numbering" Target="/word/numbering.xml" Id="Re75604ec89744df0" /><Relationship Type="http://schemas.openxmlformats.org/officeDocument/2006/relationships/settings" Target="/word/settings.xml" Id="R53e13e3f53fc4c4b" /><Relationship Type="http://schemas.openxmlformats.org/officeDocument/2006/relationships/image" Target="/word/media/c5aa3f3e-ec37-44da-a408-eb2076b63e48.png" Id="Rcbee01d905164f03" /></Relationships>
</file>