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e4637db10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88c1481f3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Tinicum,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33324326b4707" /><Relationship Type="http://schemas.openxmlformats.org/officeDocument/2006/relationships/numbering" Target="/word/numbering.xml" Id="R30141382cbb740a2" /><Relationship Type="http://schemas.openxmlformats.org/officeDocument/2006/relationships/settings" Target="/word/settings.xml" Id="R914203a767154313" /><Relationship Type="http://schemas.openxmlformats.org/officeDocument/2006/relationships/image" Target="/word/media/0dc47804-829f-4d01-b888-47c1f0c6b19b.png" Id="Re3288c1481f344ba" /></Relationships>
</file>