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00e9f6294f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88e694bbe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Tobacco,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88b94c2b24b95" /><Relationship Type="http://schemas.openxmlformats.org/officeDocument/2006/relationships/numbering" Target="/word/numbering.xml" Id="Rd263a5c8b3794c1b" /><Relationship Type="http://schemas.openxmlformats.org/officeDocument/2006/relationships/settings" Target="/word/settings.xml" Id="Rfc30b3606cd94836" /><Relationship Type="http://schemas.openxmlformats.org/officeDocument/2006/relationships/image" Target="/word/media/833752fd-124d-498e-9d0a-d649a14a31e7.png" Id="Re3488e694bbe44ac" /></Relationships>
</file>