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8855b79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160e8dc9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Tocito,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1a76c24ad4df5" /><Relationship Type="http://schemas.openxmlformats.org/officeDocument/2006/relationships/numbering" Target="/word/numbering.xml" Id="R1da1f4a0a22e47d5" /><Relationship Type="http://schemas.openxmlformats.org/officeDocument/2006/relationships/settings" Target="/word/settings.xml" Id="R618c59697a5a47be" /><Relationship Type="http://schemas.openxmlformats.org/officeDocument/2006/relationships/image" Target="/word/media/8eec2609-f810-49b8-90fb-81194555ad5c.png" Id="R89f160e8dc9c4ad7" /></Relationships>
</file>