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8f6dfe5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429c529e1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Toland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f01d9b99b472a" /><Relationship Type="http://schemas.openxmlformats.org/officeDocument/2006/relationships/numbering" Target="/word/numbering.xml" Id="Ra59b7fd13c4844c9" /><Relationship Type="http://schemas.openxmlformats.org/officeDocument/2006/relationships/settings" Target="/word/settings.xml" Id="R9db1581a652147f9" /><Relationship Type="http://schemas.openxmlformats.org/officeDocument/2006/relationships/image" Target="/word/media/8b2c4895-2d43-43bf-9a58-0ba5bef756cb.png" Id="Rccb429c529e142c6" /></Relationships>
</file>