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ea29fc3c4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a206ce90a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Toonerville,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5ad63ed804f70" /><Relationship Type="http://schemas.openxmlformats.org/officeDocument/2006/relationships/numbering" Target="/word/numbering.xml" Id="R64f30778d63244eb" /><Relationship Type="http://schemas.openxmlformats.org/officeDocument/2006/relationships/settings" Target="/word/settings.xml" Id="Rd7d12d8517684ce6" /><Relationship Type="http://schemas.openxmlformats.org/officeDocument/2006/relationships/image" Target="/word/media/d6b27a5c-914d-4aba-bd41-f96b673884b5.png" Id="Rf53a206ce90a45e0" /></Relationships>
</file>