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3a60497f7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23aea8ed7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Torino,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314da5f414f9e" /><Relationship Type="http://schemas.openxmlformats.org/officeDocument/2006/relationships/numbering" Target="/word/numbering.xml" Id="Rdcb95786ec1048ca" /><Relationship Type="http://schemas.openxmlformats.org/officeDocument/2006/relationships/settings" Target="/word/settings.xml" Id="R63ec0d4da2644489" /><Relationship Type="http://schemas.openxmlformats.org/officeDocument/2006/relationships/image" Target="/word/media/e324f7d7-3e6d-47c6-abd9-e8a763d9f83c.png" Id="Rf7d23aea8ed74f7f" /></Relationships>
</file>