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a650a5e09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8eb3e61b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7e6cf5134d46" /><Relationship Type="http://schemas.openxmlformats.org/officeDocument/2006/relationships/numbering" Target="/word/numbering.xml" Id="Rd6ea9bf580694ea2" /><Relationship Type="http://schemas.openxmlformats.org/officeDocument/2006/relationships/settings" Target="/word/settings.xml" Id="Rbf1e0ee9e81a485b" /><Relationship Type="http://schemas.openxmlformats.org/officeDocument/2006/relationships/image" Target="/word/media/d522a150-565b-4176-8ca8-422f79e5eebc.png" Id="R0df8eb3e61b24d11" /></Relationships>
</file>