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6b3036782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cabcbc1b3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Tragedy Spring,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ca8b86a444094" /><Relationship Type="http://schemas.openxmlformats.org/officeDocument/2006/relationships/numbering" Target="/word/numbering.xml" Id="Rb81b1f45f0b24356" /><Relationship Type="http://schemas.openxmlformats.org/officeDocument/2006/relationships/settings" Target="/word/settings.xml" Id="Rb014bd3e3a8e42ed" /><Relationship Type="http://schemas.openxmlformats.org/officeDocument/2006/relationships/image" Target="/word/media/dcd2a903-de00-4748-9de4-76079cf94ace.png" Id="Ra51cabcbc1b34b7d" /></Relationships>
</file>