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2f78073f3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c2a048f6e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e906aa0d84b62" /><Relationship Type="http://schemas.openxmlformats.org/officeDocument/2006/relationships/numbering" Target="/word/numbering.xml" Id="Rc4702d54edcb4fec" /><Relationship Type="http://schemas.openxmlformats.org/officeDocument/2006/relationships/settings" Target="/word/settings.xml" Id="R208393c2048d4c23" /><Relationship Type="http://schemas.openxmlformats.org/officeDocument/2006/relationships/image" Target="/word/media/83d65a71-8299-44cb-86f3-9e3a12dec7fc.png" Id="Rab0c2a048f6e4674" /></Relationships>
</file>