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cdc56bf5b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1d9db5890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Trenton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eb6c9590d42b9" /><Relationship Type="http://schemas.openxmlformats.org/officeDocument/2006/relationships/numbering" Target="/word/numbering.xml" Id="Rcebcee8b02f44b57" /><Relationship Type="http://schemas.openxmlformats.org/officeDocument/2006/relationships/settings" Target="/word/settings.xml" Id="R5bcffa1a9002497e" /><Relationship Type="http://schemas.openxmlformats.org/officeDocument/2006/relationships/image" Target="/word/media/b200304f-33c1-4247-a741-aa162bf650b5.png" Id="Rf4e1d9db58904d57" /></Relationships>
</file>