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9a8c457b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7b69c1f8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Tunnel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2b1c7f9f84037" /><Relationship Type="http://schemas.openxmlformats.org/officeDocument/2006/relationships/numbering" Target="/word/numbering.xml" Id="R86f1c8cd23cc408b" /><Relationship Type="http://schemas.openxmlformats.org/officeDocument/2006/relationships/settings" Target="/word/settings.xml" Id="Rdf417904bb6d45c3" /><Relationship Type="http://schemas.openxmlformats.org/officeDocument/2006/relationships/image" Target="/word/media/3123ee43-dcf9-4f56-baaf-01d45bdbc339.png" Id="R862e7b69c1f844ed" /></Relationships>
</file>