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2f7983886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f33a36fd3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Turkeytown,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91af91cb4e8d" /><Relationship Type="http://schemas.openxmlformats.org/officeDocument/2006/relationships/numbering" Target="/word/numbering.xml" Id="Rf63e45c5723b41db" /><Relationship Type="http://schemas.openxmlformats.org/officeDocument/2006/relationships/settings" Target="/word/settings.xml" Id="R2a50e504165c4771" /><Relationship Type="http://schemas.openxmlformats.org/officeDocument/2006/relationships/image" Target="/word/media/61a912e8-df39-437a-8f2e-6564ba0877a6.png" Id="R7d9f33a36fd3409d" /></Relationships>
</file>