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e4a05fed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52a32cb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Flat,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bd5cfb28445f" /><Relationship Type="http://schemas.openxmlformats.org/officeDocument/2006/relationships/numbering" Target="/word/numbering.xml" Id="Rb85c285b0d8b48a1" /><Relationship Type="http://schemas.openxmlformats.org/officeDocument/2006/relationships/settings" Target="/word/settings.xml" Id="R4fef8e55e9d34cf3" /><Relationship Type="http://schemas.openxmlformats.org/officeDocument/2006/relationships/image" Target="/word/media/b2a16f93-8809-411d-92bd-97a5eaa9f655.png" Id="Rf31c52a32cb043b7" /></Relationships>
</file>