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f54b7f923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0f9c2dc32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Twin Lakes Homes,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e717c037e4b85" /><Relationship Type="http://schemas.openxmlformats.org/officeDocument/2006/relationships/numbering" Target="/word/numbering.xml" Id="Re84f1a5aa81c43c8" /><Relationship Type="http://schemas.openxmlformats.org/officeDocument/2006/relationships/settings" Target="/word/settings.xml" Id="R03954743cc92478d" /><Relationship Type="http://schemas.openxmlformats.org/officeDocument/2006/relationships/image" Target="/word/media/d932b027-1e0e-4aed-b8d5-d3e40b37cdee.png" Id="R4640f9c2dc324dbe" /></Relationships>
</file>