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8c70a11dcc48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2de6dc04fa42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Umstead Industrial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2af49ef68c4bca" /><Relationship Type="http://schemas.openxmlformats.org/officeDocument/2006/relationships/numbering" Target="/word/numbering.xml" Id="R0b9b38772b644585" /><Relationship Type="http://schemas.openxmlformats.org/officeDocument/2006/relationships/settings" Target="/word/settings.xml" Id="Re02a41504a1444a1" /><Relationship Type="http://schemas.openxmlformats.org/officeDocument/2006/relationships/image" Target="/word/media/8d0a6dfd-b36c-4b38-9655-00b2138c1ce6.png" Id="R782de6dc04fa42cb" /></Relationships>
</file>