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8a2ee95cd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98bfa899c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0551c59e64c80" /><Relationship Type="http://schemas.openxmlformats.org/officeDocument/2006/relationships/numbering" Target="/word/numbering.xml" Id="R05ef283409b94030" /><Relationship Type="http://schemas.openxmlformats.org/officeDocument/2006/relationships/settings" Target="/word/settings.xml" Id="R479b60eddc4f43b9" /><Relationship Type="http://schemas.openxmlformats.org/officeDocument/2006/relationships/image" Target="/word/media/292ec1b5-e814-43ed-8d49-77dd412b58f7.png" Id="R55198bfa899c463c" /></Relationships>
</file>