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d042a115e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fa3f5a483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5b7e8a89943c7" /><Relationship Type="http://schemas.openxmlformats.org/officeDocument/2006/relationships/numbering" Target="/word/numbering.xml" Id="R1847e6238d784211" /><Relationship Type="http://schemas.openxmlformats.org/officeDocument/2006/relationships/settings" Target="/word/settings.xml" Id="R1d752be5b5f14a52" /><Relationship Type="http://schemas.openxmlformats.org/officeDocument/2006/relationships/image" Target="/word/media/c2dab197-f507-4fc3-9854-277f7d7c01d8.png" Id="R445fa3f5a48341f7" /></Relationships>
</file>