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9d683ef7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8f2ec3f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5cbc63b444f09" /><Relationship Type="http://schemas.openxmlformats.org/officeDocument/2006/relationships/numbering" Target="/word/numbering.xml" Id="R23dd92259a294cb4" /><Relationship Type="http://schemas.openxmlformats.org/officeDocument/2006/relationships/settings" Target="/word/settings.xml" Id="R956da8dc84254b23" /><Relationship Type="http://schemas.openxmlformats.org/officeDocument/2006/relationships/image" Target="/word/media/9c222833-7a75-4e75-a17f-fae38bf3d0ed.png" Id="R80788f2ec3f74c3f" /></Relationships>
</file>